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C6C12" w14:textId="3C84D9E4" w:rsidR="00AA7941" w:rsidRDefault="00AA7941" w:rsidP="00AA7941">
      <w:pPr>
        <w:pStyle w:val="DefaultText"/>
      </w:pPr>
      <w:r>
        <w:rPr>
          <w:sz w:val="22"/>
          <w:szCs w:val="22"/>
        </w:rPr>
        <w:t>Final- revised 0</w:t>
      </w:r>
      <w:r w:rsidR="00DA3BEA">
        <w:rPr>
          <w:sz w:val="22"/>
          <w:szCs w:val="22"/>
        </w:rPr>
        <w:t>4</w:t>
      </w:r>
      <w:r w:rsidR="00433220">
        <w:rPr>
          <w:sz w:val="22"/>
          <w:szCs w:val="22"/>
        </w:rPr>
        <w:t>/20</w:t>
      </w:r>
      <w:r w:rsidR="001874CD">
        <w:rPr>
          <w:sz w:val="22"/>
          <w:szCs w:val="22"/>
        </w:rPr>
        <w:t>2</w:t>
      </w:r>
      <w:r w:rsidR="003F198E">
        <w:rPr>
          <w:sz w:val="22"/>
          <w:szCs w:val="22"/>
        </w:rPr>
        <w:t>6</w:t>
      </w:r>
    </w:p>
    <w:p w14:paraId="5D1AAC47" w14:textId="77777777" w:rsidR="00AA7941" w:rsidRDefault="00AA7941" w:rsidP="00AA7941">
      <w:pPr>
        <w:pStyle w:val="DefaultText"/>
      </w:pPr>
    </w:p>
    <w:p w14:paraId="63501368" w14:textId="77777777" w:rsidR="00AA7941" w:rsidRDefault="00AA7941" w:rsidP="00AA7941">
      <w:pPr>
        <w:pStyle w:val="DefaultText"/>
      </w:pPr>
    </w:p>
    <w:p w14:paraId="1205610A" w14:textId="77777777" w:rsidR="00AA7941" w:rsidRDefault="00AA7941" w:rsidP="00AA7941">
      <w:pPr>
        <w:pStyle w:val="DefaultText"/>
      </w:pPr>
    </w:p>
    <w:p w14:paraId="73687174" w14:textId="77777777" w:rsidR="00AA7941" w:rsidRDefault="00AA7941" w:rsidP="00AA7941">
      <w:pPr>
        <w:pStyle w:val="DefaultText"/>
      </w:pPr>
    </w:p>
    <w:p w14:paraId="08D57185" w14:textId="77777777" w:rsidR="00AA7941" w:rsidRDefault="00AA7941" w:rsidP="00AA7941">
      <w:pPr>
        <w:pStyle w:val="DefaultText"/>
      </w:pPr>
      <w:r>
        <w:tab/>
      </w:r>
      <w:r>
        <w:tab/>
      </w:r>
      <w:r>
        <w:tab/>
      </w:r>
      <w:r>
        <w:tab/>
      </w:r>
      <w:r>
        <w:tab/>
        <w:t>Public Notice</w:t>
      </w:r>
    </w:p>
    <w:p w14:paraId="7F70B0E3" w14:textId="77777777" w:rsidR="00AA7941" w:rsidRDefault="00AA7941" w:rsidP="00AA7941">
      <w:pPr>
        <w:pStyle w:val="DefaultText"/>
      </w:pPr>
      <w:r>
        <w:tab/>
      </w:r>
      <w:r>
        <w:tab/>
      </w:r>
      <w:r>
        <w:tab/>
      </w:r>
    </w:p>
    <w:p w14:paraId="213EEFCD" w14:textId="77777777" w:rsidR="00AA7941" w:rsidRDefault="00AA7941" w:rsidP="00AA7941">
      <w:pPr>
        <w:pStyle w:val="DefaultText"/>
      </w:pPr>
      <w:r>
        <w:tab/>
      </w:r>
      <w:r>
        <w:tab/>
      </w:r>
      <w:r>
        <w:tab/>
      </w:r>
      <w:r>
        <w:tab/>
        <w:t>Display Ad and Legal Notice</w:t>
      </w:r>
    </w:p>
    <w:p w14:paraId="06823E5A" w14:textId="77777777" w:rsidR="00AA7941" w:rsidRDefault="00AA7941" w:rsidP="00AA7941">
      <w:pPr>
        <w:pStyle w:val="DefaultText"/>
      </w:pPr>
    </w:p>
    <w:p w14:paraId="4D9EC2FC" w14:textId="77777777" w:rsidR="00AA7941" w:rsidRDefault="00AA7941" w:rsidP="00AA7941">
      <w:pPr>
        <w:pStyle w:val="DefaultText"/>
      </w:pPr>
    </w:p>
    <w:p w14:paraId="5EAB118A" w14:textId="534045F8" w:rsidR="00AA7941" w:rsidRDefault="00AA7941" w:rsidP="00AA7941">
      <w:pPr>
        <w:pStyle w:val="DefaultText"/>
        <w:rPr>
          <w:color w:val="FF0000"/>
        </w:rPr>
      </w:pPr>
      <w:r>
        <w:t>In compliance with section 9.10 of the New Jersey Pesticide Control Code (N.J.A.C. Title 7, Chapter 30) The Atlantic County Dept. of Public Works, Office of Mosquito Control will be applying pesticides for the control of adult populations on an area-wide basis, as needed, throughout Atlantic County du</w:t>
      </w:r>
      <w:r w:rsidR="008A6CE3">
        <w:t>ring the period of May 1,</w:t>
      </w:r>
      <w:r w:rsidR="004B108B">
        <w:t xml:space="preserve"> </w:t>
      </w:r>
      <w:proofErr w:type="gramStart"/>
      <w:r w:rsidR="004B108B">
        <w:t>202</w:t>
      </w:r>
      <w:r w:rsidR="003F198E">
        <w:t>6</w:t>
      </w:r>
      <w:proofErr w:type="gramEnd"/>
      <w:r w:rsidR="009E6D7D">
        <w:t xml:space="preserve"> through November 30</w:t>
      </w:r>
      <w:r w:rsidR="008A6CE3">
        <w:t>,</w:t>
      </w:r>
      <w:r w:rsidR="009E6D7D">
        <w:t xml:space="preserve"> 20</w:t>
      </w:r>
      <w:r w:rsidR="004B108B">
        <w:t>2</w:t>
      </w:r>
      <w:r w:rsidR="003F198E">
        <w:t>6</w:t>
      </w:r>
      <w:r>
        <w:t>.</w:t>
      </w:r>
    </w:p>
    <w:p w14:paraId="63CCCCB9" w14:textId="77777777" w:rsidR="00AA7941" w:rsidRDefault="00AA7941" w:rsidP="00AA7941">
      <w:pPr>
        <w:pStyle w:val="DefaultText"/>
        <w:rPr>
          <w:color w:val="FF0000"/>
        </w:rPr>
      </w:pPr>
    </w:p>
    <w:p w14:paraId="42D6BD22" w14:textId="77777777" w:rsidR="0004627C" w:rsidRDefault="00AA7941" w:rsidP="00AA7941">
      <w:pPr>
        <w:pStyle w:val="DefaultText"/>
      </w:pPr>
      <w:r>
        <w:t>The pesticides used will be those recommended by the New Jersey Agricultural Experiment Station (NJAES) for the control of adult mosquitoes</w:t>
      </w:r>
      <w:r w:rsidR="009E6D7D">
        <w:t>,</w:t>
      </w:r>
      <w:r>
        <w:t xml:space="preserve"> which </w:t>
      </w:r>
      <w:r w:rsidR="0004627C">
        <w:t xml:space="preserve">may </w:t>
      </w:r>
      <w:r>
        <w:t>include</w:t>
      </w:r>
      <w:r w:rsidR="0004627C">
        <w:t>, but are not limited to</w:t>
      </w:r>
      <w:r>
        <w:t xml:space="preserve">: </w:t>
      </w:r>
    </w:p>
    <w:p w14:paraId="432298B8" w14:textId="77777777" w:rsidR="0004627C" w:rsidRDefault="0004627C" w:rsidP="00AA7941">
      <w:pPr>
        <w:pStyle w:val="DefaultText"/>
      </w:pPr>
    </w:p>
    <w:p w14:paraId="21499CBE" w14:textId="11782A07" w:rsidR="0004627C" w:rsidRDefault="00AA7941" w:rsidP="00AA7941">
      <w:pPr>
        <w:pStyle w:val="DefaultText"/>
      </w:pPr>
      <w:r>
        <w:t>Malathion (Fyfanon</w:t>
      </w:r>
      <w:r>
        <w:rPr>
          <w:rFonts w:ascii="Symbol" w:hAnsi="Symbol" w:cs="Symbol"/>
        </w:rPr>
        <w:t></w:t>
      </w:r>
      <w:r w:rsidR="002A0455">
        <w:t>)</w:t>
      </w:r>
      <w:r>
        <w:t>, Etofenprox (Zenivex E20</w:t>
      </w:r>
      <w:r w:rsidR="009E6D7D">
        <w:t>, Zenivex E4</w:t>
      </w:r>
      <w:r>
        <w:t>)</w:t>
      </w:r>
      <w:r w:rsidR="002A0455">
        <w:t>,</w:t>
      </w:r>
      <w:r w:rsidR="009E6D7D">
        <w:t xml:space="preserve"> Prallethrin Sumithrin (</w:t>
      </w:r>
      <w:r>
        <w:t>Duet Du</w:t>
      </w:r>
      <w:r w:rsidR="00B361CB">
        <w:t>a</w:t>
      </w:r>
      <w:r>
        <w:t>l Action</w:t>
      </w:r>
      <w:r w:rsidR="00577DCC">
        <w:t>, Duet HD</w:t>
      </w:r>
      <w:r>
        <w:t>)</w:t>
      </w:r>
      <w:r w:rsidR="00270F61">
        <w:t>, Pyrethrins (Merus 3.0</w:t>
      </w:r>
      <w:r w:rsidR="00270F61">
        <w:rPr>
          <w:vertAlign w:val="superscript"/>
        </w:rPr>
        <w:t>TM)</w:t>
      </w:r>
      <w:r>
        <w:t>.</w:t>
      </w:r>
      <w:r w:rsidR="002A0455">
        <w:t xml:space="preserve"> </w:t>
      </w:r>
    </w:p>
    <w:p w14:paraId="200EECF5" w14:textId="77777777" w:rsidR="0004627C" w:rsidRDefault="0004627C" w:rsidP="00AA7941">
      <w:pPr>
        <w:pStyle w:val="DefaultText"/>
      </w:pPr>
    </w:p>
    <w:p w14:paraId="77A534DD" w14:textId="77777777" w:rsidR="00AA7941" w:rsidRDefault="00AA7941" w:rsidP="00AA7941">
      <w:pPr>
        <w:pStyle w:val="DefaultText"/>
      </w:pPr>
      <w:r>
        <w:t xml:space="preserve"> Products will be applied by ground (using truck mounted equipment)</w:t>
      </w:r>
    </w:p>
    <w:p w14:paraId="17E9F587" w14:textId="533AB5D9" w:rsidR="00AA7941" w:rsidRDefault="00DA3BEA" w:rsidP="00AA7941">
      <w:pPr>
        <w:pStyle w:val="DefaultText"/>
      </w:pPr>
      <w:r>
        <w:t>a</w:t>
      </w:r>
      <w:r w:rsidR="00677B7D">
        <w:t>nd / o</w:t>
      </w:r>
      <w:r w:rsidR="009E6D7D">
        <w:t>r (</w:t>
      </w:r>
      <w:r w:rsidR="00AA7941">
        <w:t>using aircraft mounted equipment) with Low volume (LV) and / or Ultra Low Volume (ULV) capabilities</w:t>
      </w:r>
      <w:r w:rsidR="002A0455">
        <w:t>.</w:t>
      </w:r>
      <w:r w:rsidR="00AA7941">
        <w:t xml:space="preserve"> </w:t>
      </w:r>
      <w:r w:rsidR="002A0455">
        <w:t xml:space="preserve"> </w:t>
      </w:r>
      <w:r w:rsidR="00AA7941">
        <w:t xml:space="preserve">All applications will be according to product labeling. </w:t>
      </w:r>
    </w:p>
    <w:p w14:paraId="057CFD9C" w14:textId="77777777" w:rsidR="00AA7941" w:rsidRDefault="00AA7941" w:rsidP="00AA7941">
      <w:pPr>
        <w:pStyle w:val="DefaultText"/>
      </w:pPr>
    </w:p>
    <w:p w14:paraId="2719FAAD" w14:textId="77777777" w:rsidR="00AA7941" w:rsidRDefault="00AA7941" w:rsidP="00AA7941">
      <w:pPr>
        <w:pStyle w:val="DefaultText"/>
      </w:pPr>
      <w:r>
        <w:t>In the case of any pesticide emergency please contact the New Jersey Poison Information and</w:t>
      </w:r>
    </w:p>
    <w:p w14:paraId="2AB290BF" w14:textId="77777777" w:rsidR="00AA7941" w:rsidRDefault="00AA7941" w:rsidP="00AA7941">
      <w:pPr>
        <w:pStyle w:val="DefaultText"/>
      </w:pPr>
      <w:r>
        <w:t>Education System @ 1- 800-222-12</w:t>
      </w:r>
      <w:r w:rsidR="008C2C07">
        <w:t>2</w:t>
      </w:r>
      <w:r>
        <w:t>2 or National Pesticide Information Center @ 1-800-858-7378 for routine pesticide related health inquiries.</w:t>
      </w:r>
      <w:r w:rsidR="002A0455">
        <w:t xml:space="preserve"> </w:t>
      </w:r>
      <w:r>
        <w:t xml:space="preserve"> Call the New Jersey Pesticide Control Program @ 1-609-984-65</w:t>
      </w:r>
      <w:r w:rsidR="008C2C07">
        <w:t>68</w:t>
      </w:r>
      <w:r>
        <w:t xml:space="preserve"> for pesticide regulation information, pesticide complaints and health referrals.</w:t>
      </w:r>
    </w:p>
    <w:p w14:paraId="1F67B752" w14:textId="77777777" w:rsidR="00AA7941" w:rsidRDefault="00AA7941" w:rsidP="00AA7941">
      <w:pPr>
        <w:pStyle w:val="DefaultText"/>
      </w:pPr>
    </w:p>
    <w:p w14:paraId="68F086A6" w14:textId="77777777" w:rsidR="00AA7941" w:rsidRDefault="00AA7941" w:rsidP="00AA7941">
      <w:pPr>
        <w:pStyle w:val="DefaultText"/>
      </w:pPr>
      <w:r>
        <w:t>“Upon request the Atlantic County Office of Mosquito Control shall provide a resident with notification at least 12 hours prior to the application, except for Quarantine and Disease Vector Control only, when conditions necessitate pesticide applications sooner than that time”.</w:t>
      </w:r>
    </w:p>
    <w:p w14:paraId="6E6A818B" w14:textId="77777777" w:rsidR="00AA7941" w:rsidRDefault="00AA7941" w:rsidP="00AA7941">
      <w:pPr>
        <w:pStyle w:val="DefaultText"/>
      </w:pPr>
    </w:p>
    <w:p w14:paraId="06F89947" w14:textId="77777777" w:rsidR="00123358" w:rsidRDefault="00AA7941" w:rsidP="00AA7941">
      <w:pPr>
        <w:pStyle w:val="DefaultText"/>
      </w:pPr>
      <w:r>
        <w:t>The phone number/web site for updated information and location of adult mosquito control applications is 1-877-643-2287 or www.aclink.org/m</w:t>
      </w:r>
      <w:r w:rsidR="00F30338">
        <w:t>osquito-control/</w:t>
      </w:r>
      <w:r>
        <w:t xml:space="preserve"> </w:t>
      </w:r>
      <w:r w:rsidR="002A0455">
        <w:t xml:space="preserve"> </w:t>
      </w:r>
    </w:p>
    <w:p w14:paraId="0A1CDBF0" w14:textId="77777777" w:rsidR="00123358" w:rsidRDefault="00123358" w:rsidP="00AA7941">
      <w:pPr>
        <w:pStyle w:val="DefaultText"/>
      </w:pPr>
    </w:p>
    <w:p w14:paraId="102E40EF" w14:textId="77777777" w:rsidR="00AA7941" w:rsidRDefault="00AA7941" w:rsidP="00AA7941">
      <w:pPr>
        <w:pStyle w:val="DefaultText"/>
      </w:pPr>
      <w:r>
        <w:t>Those seeking further information regarding Atlantic County mosquito control activities are requested to contact John A</w:t>
      </w:r>
      <w:r w:rsidR="002A0455">
        <w:t>b</w:t>
      </w:r>
      <w:r>
        <w:t>dill</w:t>
      </w:r>
      <w:r w:rsidR="00B2450A">
        <w:t xml:space="preserve"> Jr.</w:t>
      </w:r>
      <w:r>
        <w:t xml:space="preserve">, NJCPA# </w:t>
      </w:r>
      <w:r>
        <w:rPr>
          <w:u w:val="single"/>
        </w:rPr>
        <w:t>25869B</w:t>
      </w:r>
      <w:r w:rsidR="00641A9F">
        <w:t xml:space="preserve"> @ phone n</w:t>
      </w:r>
      <w:r>
        <w:t>umber 609-645-5948.</w:t>
      </w:r>
    </w:p>
    <w:p w14:paraId="597DD3E2" w14:textId="77777777" w:rsidR="00AA7941" w:rsidRDefault="00AA7941" w:rsidP="00AA7941">
      <w:pPr>
        <w:pStyle w:val="DefaultText"/>
      </w:pPr>
    </w:p>
    <w:p w14:paraId="4B3674BF" w14:textId="77777777" w:rsidR="00AA7941" w:rsidRDefault="00AA7941" w:rsidP="00AA7941">
      <w:pPr>
        <w:pStyle w:val="DefaultText"/>
      </w:pPr>
    </w:p>
    <w:p w14:paraId="03298F98" w14:textId="77777777" w:rsidR="00AA7941" w:rsidRDefault="00AA7941" w:rsidP="00AA7941">
      <w:pPr>
        <w:pStyle w:val="DefaultText"/>
      </w:pPr>
    </w:p>
    <w:p w14:paraId="6C766347" w14:textId="77777777" w:rsidR="00687D68" w:rsidRDefault="00687D68"/>
    <w:sectPr w:rsidR="00687D68" w:rsidSect="00677B7D">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A7941"/>
    <w:rsid w:val="0004627C"/>
    <w:rsid w:val="00074095"/>
    <w:rsid w:val="000C4976"/>
    <w:rsid w:val="00104B9A"/>
    <w:rsid w:val="00123358"/>
    <w:rsid w:val="001874CD"/>
    <w:rsid w:val="00270F61"/>
    <w:rsid w:val="002A0455"/>
    <w:rsid w:val="002C06C8"/>
    <w:rsid w:val="00310A73"/>
    <w:rsid w:val="00385657"/>
    <w:rsid w:val="00387F9A"/>
    <w:rsid w:val="003F198E"/>
    <w:rsid w:val="00433220"/>
    <w:rsid w:val="00470637"/>
    <w:rsid w:val="004A592E"/>
    <w:rsid w:val="004B108B"/>
    <w:rsid w:val="004F4555"/>
    <w:rsid w:val="00577DCC"/>
    <w:rsid w:val="006132A1"/>
    <w:rsid w:val="00627C02"/>
    <w:rsid w:val="00641A9F"/>
    <w:rsid w:val="00677B7D"/>
    <w:rsid w:val="006858C6"/>
    <w:rsid w:val="00687D68"/>
    <w:rsid w:val="006C5543"/>
    <w:rsid w:val="007005DC"/>
    <w:rsid w:val="00707B14"/>
    <w:rsid w:val="007E0E0F"/>
    <w:rsid w:val="00805159"/>
    <w:rsid w:val="008A6CE3"/>
    <w:rsid w:val="008C2C07"/>
    <w:rsid w:val="008E0FB9"/>
    <w:rsid w:val="009C3AD1"/>
    <w:rsid w:val="009E6D7D"/>
    <w:rsid w:val="00AA7941"/>
    <w:rsid w:val="00B070CA"/>
    <w:rsid w:val="00B2450A"/>
    <w:rsid w:val="00B361CB"/>
    <w:rsid w:val="00B920FC"/>
    <w:rsid w:val="00C1658A"/>
    <w:rsid w:val="00DA3BEA"/>
    <w:rsid w:val="00DC5043"/>
    <w:rsid w:val="00EF1990"/>
    <w:rsid w:val="00F11523"/>
    <w:rsid w:val="00F30338"/>
    <w:rsid w:val="00F323BA"/>
    <w:rsid w:val="00F35BD4"/>
    <w:rsid w:val="00F36D6E"/>
    <w:rsid w:val="00F8498B"/>
    <w:rsid w:val="00FB5569"/>
    <w:rsid w:val="00FE5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FAFD5"/>
  <w15:docId w15:val="{40AC5C91-A003-478C-B7E4-BC62BBFE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55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AA7941"/>
    <w:pPr>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288</Words>
  <Characters>1714</Characters>
  <Application>Microsoft Office Word</Application>
  <DocSecurity>0</DocSecurity>
  <Lines>43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Knight</dc:creator>
  <cp:lastModifiedBy>Abdill_John</cp:lastModifiedBy>
  <cp:revision>3</cp:revision>
  <cp:lastPrinted>2022-02-03T15:25:00Z</cp:lastPrinted>
  <dcterms:created xsi:type="dcterms:W3CDTF">2025-04-08T18:45:00Z</dcterms:created>
  <dcterms:modified xsi:type="dcterms:W3CDTF">2026-04-22T19:36:00Z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-585684088</vt:i4>
  </property>
</Properties>
</file>